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246EC4">
        <w:rPr>
          <w:sz w:val="18"/>
          <w:szCs w:val="18"/>
        </w:rPr>
        <w:t>308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524416" w:rsidRPr="00524416">
        <w:rPr>
          <w:sz w:val="18"/>
          <w:szCs w:val="18"/>
          <w:u w:val="single"/>
        </w:rPr>
        <w:t>13/07/</w:t>
      </w:r>
      <w:r w:rsidR="00FD3B31" w:rsidRPr="00524416">
        <w:rPr>
          <w:sz w:val="18"/>
          <w:szCs w:val="18"/>
          <w:u w:val="single"/>
        </w:rPr>
        <w:t>/</w:t>
      </w:r>
      <w:r w:rsidRPr="00524416">
        <w:rPr>
          <w:bCs/>
          <w:sz w:val="18"/>
          <w:szCs w:val="18"/>
          <w:u w:val="single"/>
        </w:rPr>
        <w:t>20</w:t>
      </w:r>
      <w:r w:rsidR="00040EA9" w:rsidRPr="00524416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3E7207">
        <w:rPr>
          <w:b/>
          <w:color w:val="0000FF"/>
          <w:sz w:val="18"/>
          <w:szCs w:val="18"/>
        </w:rPr>
        <w:t>21</w:t>
      </w:r>
      <w:r w:rsidR="00524416">
        <w:rPr>
          <w:b/>
          <w:color w:val="0000FF"/>
          <w:sz w:val="18"/>
          <w:szCs w:val="18"/>
        </w:rPr>
        <w:t>/07/2020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810A8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524416" w:rsidP="00524416">
      <w:pPr>
        <w:ind w:left="5664" w:firstLine="708"/>
        <w:rPr>
          <w:sz w:val="18"/>
          <w:szCs w:val="18"/>
        </w:rPr>
      </w:pPr>
      <w:r>
        <w:rPr>
          <w:sz w:val="18"/>
          <w:szCs w:val="18"/>
        </w:rPr>
        <w:t xml:space="preserve">                       </w:t>
      </w:r>
      <w:r w:rsidR="00022BD6">
        <w:rPr>
          <w:sz w:val="18"/>
          <w:szCs w:val="18"/>
        </w:rPr>
        <w:t>Ali KANBER</w:t>
      </w:r>
    </w:p>
    <w:p w:rsidR="00EF3792" w:rsidRDefault="00524416" w:rsidP="00524416">
      <w:pPr>
        <w:ind w:left="6372" w:right="-232"/>
        <w:rPr>
          <w:sz w:val="20"/>
          <w:szCs w:val="20"/>
        </w:rPr>
      </w:pPr>
      <w:r w:rsidRPr="00AB5D37">
        <w:rPr>
          <w:sz w:val="20"/>
          <w:szCs w:val="20"/>
        </w:rPr>
        <w:t>İdari ve Ma</w:t>
      </w:r>
      <w:r>
        <w:rPr>
          <w:sz w:val="20"/>
          <w:szCs w:val="20"/>
        </w:rPr>
        <w:t>li İşler Daire Başkan V.</w:t>
      </w: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AF63FA" w:rsidRPr="00382ECA" w:rsidTr="00001C0B">
        <w:trPr>
          <w:trHeight w:val="76"/>
        </w:trPr>
        <w:tc>
          <w:tcPr>
            <w:tcW w:w="568" w:type="dxa"/>
            <w:shd w:val="clear" w:color="auto" w:fill="auto"/>
          </w:tcPr>
          <w:p w:rsidR="00AF63FA" w:rsidRPr="007328B9" w:rsidRDefault="00AF63FA" w:rsidP="00AF63FA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9103AA" w:rsidRDefault="00AF63FA" w:rsidP="00AF63F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PURELİNK GENOMIC DNA KİT 50 TEST AMB</w:t>
            </w:r>
          </w:p>
        </w:tc>
        <w:tc>
          <w:tcPr>
            <w:tcW w:w="946" w:type="dxa"/>
            <w:vAlign w:val="center"/>
          </w:tcPr>
          <w:p w:rsidR="00AF63FA" w:rsidRPr="009103AA" w:rsidRDefault="00AF63FA" w:rsidP="00AF63FA">
            <w:pPr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4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AF63FA" w:rsidRPr="00382ECA" w:rsidRDefault="00AF63FA" w:rsidP="00AF63FA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AF63FA" w:rsidRPr="00382ECA" w:rsidTr="00F979AE">
        <w:trPr>
          <w:trHeight w:val="76"/>
        </w:trPr>
        <w:tc>
          <w:tcPr>
            <w:tcW w:w="568" w:type="dxa"/>
            <w:shd w:val="clear" w:color="auto" w:fill="auto"/>
          </w:tcPr>
          <w:p w:rsidR="00AF63FA" w:rsidRPr="007328B9" w:rsidRDefault="00AF63FA" w:rsidP="00AF63F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9103AA" w:rsidRDefault="00AF63FA" w:rsidP="00AF63F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R-TAQ 2X MASTER MİX (W/İNERT RED DYE) 1000 REAKS.</w:t>
            </w:r>
          </w:p>
        </w:tc>
        <w:tc>
          <w:tcPr>
            <w:tcW w:w="946" w:type="dxa"/>
            <w:vAlign w:val="center"/>
          </w:tcPr>
          <w:p w:rsidR="00AF63FA" w:rsidRPr="009103AA" w:rsidRDefault="00AF63FA" w:rsidP="00AF63FA">
            <w:pPr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F63FA" w:rsidRDefault="00AF63FA" w:rsidP="00AF63FA">
            <w:r w:rsidRPr="00206334">
              <w:rPr>
                <w:sz w:val="20"/>
                <w:szCs w:val="20"/>
              </w:rPr>
              <w:t>%</w:t>
            </w:r>
          </w:p>
        </w:tc>
      </w:tr>
      <w:tr w:rsidR="00AF63FA" w:rsidRPr="00382ECA" w:rsidTr="00F979AE">
        <w:trPr>
          <w:trHeight w:val="76"/>
        </w:trPr>
        <w:tc>
          <w:tcPr>
            <w:tcW w:w="568" w:type="dxa"/>
            <w:shd w:val="clear" w:color="auto" w:fill="auto"/>
          </w:tcPr>
          <w:p w:rsidR="00AF63FA" w:rsidRPr="007328B9" w:rsidRDefault="00AF63FA" w:rsidP="00AF63F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9103AA" w:rsidRDefault="00AF63FA" w:rsidP="00AF63F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TAQ DNA POLYMERASE500 UNITE</w:t>
            </w:r>
          </w:p>
        </w:tc>
        <w:tc>
          <w:tcPr>
            <w:tcW w:w="946" w:type="dxa"/>
            <w:vAlign w:val="center"/>
          </w:tcPr>
          <w:p w:rsidR="00AF63FA" w:rsidRPr="009103AA" w:rsidRDefault="00AF63FA" w:rsidP="00AF63FA">
            <w:pPr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F63FA" w:rsidRDefault="00AF63FA" w:rsidP="00AF63FA">
            <w:r w:rsidRPr="00206334">
              <w:rPr>
                <w:sz w:val="20"/>
                <w:szCs w:val="20"/>
              </w:rPr>
              <w:t>%</w:t>
            </w:r>
          </w:p>
        </w:tc>
      </w:tr>
      <w:tr w:rsidR="00AF63FA" w:rsidRPr="00382ECA" w:rsidTr="00F979AE">
        <w:trPr>
          <w:trHeight w:val="76"/>
        </w:trPr>
        <w:tc>
          <w:tcPr>
            <w:tcW w:w="568" w:type="dxa"/>
            <w:shd w:val="clear" w:color="auto" w:fill="auto"/>
          </w:tcPr>
          <w:p w:rsidR="00AF63FA" w:rsidRPr="007328B9" w:rsidRDefault="00AF63FA" w:rsidP="00AF63F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9103AA" w:rsidRDefault="00AF63FA" w:rsidP="00AF63F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PRIMER 100 NMOL-OPC</w:t>
            </w:r>
          </w:p>
        </w:tc>
        <w:tc>
          <w:tcPr>
            <w:tcW w:w="946" w:type="dxa"/>
            <w:vAlign w:val="center"/>
          </w:tcPr>
          <w:p w:rsidR="00AF63FA" w:rsidRPr="009103AA" w:rsidRDefault="00AF63FA" w:rsidP="00AF63FA">
            <w:pPr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126 baz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F63FA" w:rsidRDefault="00AF63FA" w:rsidP="00AF63FA">
            <w:r w:rsidRPr="00206334">
              <w:rPr>
                <w:sz w:val="20"/>
                <w:szCs w:val="20"/>
              </w:rPr>
              <w:t>%</w:t>
            </w:r>
          </w:p>
        </w:tc>
      </w:tr>
      <w:tr w:rsidR="00AF63FA" w:rsidRPr="00382ECA" w:rsidTr="00F979AE">
        <w:trPr>
          <w:trHeight w:val="76"/>
        </w:trPr>
        <w:tc>
          <w:tcPr>
            <w:tcW w:w="568" w:type="dxa"/>
            <w:shd w:val="clear" w:color="auto" w:fill="auto"/>
          </w:tcPr>
          <w:p w:rsidR="00AF63FA" w:rsidRPr="007328B9" w:rsidRDefault="00AF63FA" w:rsidP="00AF63F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9103AA" w:rsidRDefault="00AF63FA" w:rsidP="00AF63F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100 BP DNA LADDER 50 ug</w:t>
            </w:r>
          </w:p>
        </w:tc>
        <w:tc>
          <w:tcPr>
            <w:tcW w:w="946" w:type="dxa"/>
            <w:vAlign w:val="center"/>
          </w:tcPr>
          <w:p w:rsidR="00AF63FA" w:rsidRPr="009103AA" w:rsidRDefault="00AF63FA" w:rsidP="00AF63FA">
            <w:pPr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F63FA" w:rsidRDefault="00AF63FA" w:rsidP="00AF63FA">
            <w:r w:rsidRPr="00206334">
              <w:rPr>
                <w:sz w:val="20"/>
                <w:szCs w:val="20"/>
              </w:rPr>
              <w:t>%</w:t>
            </w:r>
          </w:p>
        </w:tc>
      </w:tr>
      <w:tr w:rsidR="00AF63FA" w:rsidRPr="00382ECA" w:rsidTr="00F979AE">
        <w:trPr>
          <w:trHeight w:val="76"/>
        </w:trPr>
        <w:tc>
          <w:tcPr>
            <w:tcW w:w="568" w:type="dxa"/>
            <w:shd w:val="clear" w:color="auto" w:fill="auto"/>
          </w:tcPr>
          <w:p w:rsidR="00AF63FA" w:rsidRDefault="00AF63FA" w:rsidP="00AF63F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9103AA" w:rsidRDefault="00AF63FA" w:rsidP="00AF63F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SspI RESTRİKSİYON ENZİM 500 UNITE</w:t>
            </w:r>
          </w:p>
        </w:tc>
        <w:tc>
          <w:tcPr>
            <w:tcW w:w="946" w:type="dxa"/>
            <w:vAlign w:val="center"/>
          </w:tcPr>
          <w:p w:rsidR="00AF63FA" w:rsidRPr="009103AA" w:rsidRDefault="00AF63FA" w:rsidP="00AF63FA">
            <w:pPr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F63FA" w:rsidRDefault="00AF63FA" w:rsidP="00AF63FA">
            <w:r w:rsidRPr="006B116E">
              <w:rPr>
                <w:sz w:val="20"/>
                <w:szCs w:val="20"/>
              </w:rPr>
              <w:t>%</w:t>
            </w:r>
          </w:p>
        </w:tc>
      </w:tr>
      <w:tr w:rsidR="00AF63FA" w:rsidRPr="00382ECA" w:rsidTr="00F979AE">
        <w:trPr>
          <w:trHeight w:val="76"/>
        </w:trPr>
        <w:tc>
          <w:tcPr>
            <w:tcW w:w="568" w:type="dxa"/>
            <w:shd w:val="clear" w:color="auto" w:fill="auto"/>
          </w:tcPr>
          <w:p w:rsidR="00AF63FA" w:rsidRDefault="00AF63FA" w:rsidP="00AF63F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9103AA" w:rsidRDefault="00AF63FA" w:rsidP="00AF63F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MboI RESTRİKSİYON ENZİM 300 UNITE</w:t>
            </w:r>
          </w:p>
        </w:tc>
        <w:tc>
          <w:tcPr>
            <w:tcW w:w="946" w:type="dxa"/>
            <w:vAlign w:val="center"/>
          </w:tcPr>
          <w:p w:rsidR="00AF63FA" w:rsidRPr="009103AA" w:rsidRDefault="00AF63FA" w:rsidP="00AF63FA">
            <w:pPr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F63FA" w:rsidRDefault="00AF63FA" w:rsidP="00AF63FA">
            <w:r w:rsidRPr="006B116E">
              <w:rPr>
                <w:sz w:val="20"/>
                <w:szCs w:val="20"/>
              </w:rPr>
              <w:t>%</w:t>
            </w:r>
          </w:p>
        </w:tc>
      </w:tr>
      <w:tr w:rsidR="00AF63FA" w:rsidRPr="00382ECA" w:rsidTr="00F979AE">
        <w:trPr>
          <w:trHeight w:val="76"/>
        </w:trPr>
        <w:tc>
          <w:tcPr>
            <w:tcW w:w="568" w:type="dxa"/>
            <w:shd w:val="clear" w:color="auto" w:fill="auto"/>
          </w:tcPr>
          <w:p w:rsidR="00AF63FA" w:rsidRDefault="00AF63FA" w:rsidP="00AF63F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9103AA" w:rsidRDefault="00AF63FA" w:rsidP="00AF63F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XmnI RESTRİKSİYON ENZİM 500 UNITE</w:t>
            </w:r>
          </w:p>
        </w:tc>
        <w:tc>
          <w:tcPr>
            <w:tcW w:w="946" w:type="dxa"/>
            <w:vAlign w:val="center"/>
          </w:tcPr>
          <w:p w:rsidR="00AF63FA" w:rsidRPr="009103AA" w:rsidRDefault="00AF63FA" w:rsidP="00AF63FA">
            <w:pPr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F63FA" w:rsidRDefault="00AF63FA" w:rsidP="00AF63FA">
            <w:r w:rsidRPr="006B116E">
              <w:rPr>
                <w:sz w:val="20"/>
                <w:szCs w:val="20"/>
              </w:rPr>
              <w:t>%</w:t>
            </w:r>
          </w:p>
        </w:tc>
      </w:tr>
      <w:tr w:rsidR="00AF63FA" w:rsidRPr="00382ECA" w:rsidTr="00F979AE">
        <w:trPr>
          <w:trHeight w:val="76"/>
        </w:trPr>
        <w:tc>
          <w:tcPr>
            <w:tcW w:w="568" w:type="dxa"/>
            <w:shd w:val="clear" w:color="auto" w:fill="auto"/>
          </w:tcPr>
          <w:p w:rsidR="00AF63FA" w:rsidRDefault="00AF63FA" w:rsidP="00AF63F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9103AA" w:rsidRDefault="00AF63FA" w:rsidP="00AF63F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TBE BUFFER 1 LT</w:t>
            </w:r>
          </w:p>
        </w:tc>
        <w:tc>
          <w:tcPr>
            <w:tcW w:w="946" w:type="dxa"/>
            <w:vAlign w:val="center"/>
          </w:tcPr>
          <w:p w:rsidR="00AF63FA" w:rsidRPr="009103AA" w:rsidRDefault="00AF63FA" w:rsidP="00AF63FA">
            <w:pPr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4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F63FA" w:rsidRDefault="00AF63FA" w:rsidP="00AF63FA">
            <w:r w:rsidRPr="006B116E">
              <w:rPr>
                <w:sz w:val="20"/>
                <w:szCs w:val="20"/>
              </w:rPr>
              <w:t>%</w:t>
            </w:r>
          </w:p>
        </w:tc>
      </w:tr>
      <w:tr w:rsidR="00AF63FA" w:rsidRPr="00382ECA" w:rsidTr="00F979AE">
        <w:trPr>
          <w:trHeight w:val="76"/>
        </w:trPr>
        <w:tc>
          <w:tcPr>
            <w:tcW w:w="568" w:type="dxa"/>
            <w:shd w:val="clear" w:color="auto" w:fill="auto"/>
          </w:tcPr>
          <w:p w:rsidR="00AF63FA" w:rsidRDefault="00AF63FA" w:rsidP="00AF63F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9103AA" w:rsidRDefault="00AF63FA" w:rsidP="00AF63F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Ethidium Bromide, 10 mg/Ml 10 ml</w:t>
            </w:r>
          </w:p>
        </w:tc>
        <w:tc>
          <w:tcPr>
            <w:tcW w:w="946" w:type="dxa"/>
            <w:vAlign w:val="center"/>
          </w:tcPr>
          <w:p w:rsidR="00AF63FA" w:rsidRPr="009103AA" w:rsidRDefault="00AF63FA" w:rsidP="00AF63FA">
            <w:pPr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F63FA" w:rsidRDefault="00AF63FA" w:rsidP="00AF63FA">
            <w:r w:rsidRPr="006B116E">
              <w:rPr>
                <w:sz w:val="20"/>
                <w:szCs w:val="20"/>
              </w:rPr>
              <w:t>%</w:t>
            </w:r>
          </w:p>
        </w:tc>
      </w:tr>
      <w:tr w:rsidR="00AF63FA" w:rsidRPr="00382ECA" w:rsidTr="00F979AE">
        <w:trPr>
          <w:trHeight w:val="76"/>
        </w:trPr>
        <w:tc>
          <w:tcPr>
            <w:tcW w:w="568" w:type="dxa"/>
            <w:shd w:val="clear" w:color="auto" w:fill="auto"/>
          </w:tcPr>
          <w:p w:rsidR="00AF63FA" w:rsidRDefault="00AF63FA" w:rsidP="00AF63F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9103AA" w:rsidRDefault="00AF63FA" w:rsidP="00AF63FA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PUDRASIZ ELDİVEN,NONSTERİL 100 LÜK</w:t>
            </w:r>
          </w:p>
        </w:tc>
        <w:tc>
          <w:tcPr>
            <w:tcW w:w="946" w:type="dxa"/>
            <w:vAlign w:val="center"/>
          </w:tcPr>
          <w:p w:rsidR="00AF63FA" w:rsidRPr="009103AA" w:rsidRDefault="00AF63FA" w:rsidP="00AF63FA">
            <w:pPr>
              <w:rPr>
                <w:sz w:val="20"/>
                <w:szCs w:val="20"/>
              </w:rPr>
            </w:pPr>
            <w:r w:rsidRPr="009103AA">
              <w:rPr>
                <w:sz w:val="20"/>
                <w:szCs w:val="20"/>
              </w:rPr>
              <w:t>10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F63FA" w:rsidRDefault="00AF63FA" w:rsidP="00AF63FA">
            <w:r w:rsidRPr="006B116E">
              <w:rPr>
                <w:sz w:val="20"/>
                <w:szCs w:val="20"/>
              </w:rPr>
              <w:t>%</w:t>
            </w:r>
          </w:p>
        </w:tc>
      </w:tr>
      <w:tr w:rsidR="00AF63FA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AF63FA" w:rsidRPr="00382ECA" w:rsidRDefault="00AF63FA" w:rsidP="00AF63F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AF63FA" w:rsidRPr="00382ECA" w:rsidRDefault="00AF63FA" w:rsidP="00AF63FA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F63FA" w:rsidRPr="00382ECA" w:rsidRDefault="00AF63FA" w:rsidP="00AF63FA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F63FA" w:rsidRDefault="00AF63FA" w:rsidP="00AF63FA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C46C49">
        <w:rPr>
          <w:b/>
          <w:bCs/>
          <w:color w:val="FF0000"/>
          <w:sz w:val="18"/>
          <w:szCs w:val="18"/>
        </w:rPr>
        <w:t>2020/</w:t>
      </w:r>
      <w:r w:rsidR="00D96F0D">
        <w:rPr>
          <w:b/>
          <w:bCs/>
          <w:color w:val="FF0000"/>
          <w:sz w:val="18"/>
          <w:szCs w:val="18"/>
        </w:rPr>
        <w:t>11A212</w:t>
      </w:r>
      <w:r w:rsidR="00C46C4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3E7207">
        <w:rPr>
          <w:b/>
          <w:bCs/>
          <w:color w:val="FF00FF"/>
          <w:sz w:val="18"/>
          <w:szCs w:val="18"/>
        </w:rPr>
        <w:t>21</w:t>
      </w:r>
      <w:r w:rsidR="00BA45EB">
        <w:rPr>
          <w:b/>
          <w:bCs/>
          <w:color w:val="FF00FF"/>
          <w:sz w:val="18"/>
          <w:szCs w:val="18"/>
        </w:rPr>
        <w:t>.07.2020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DE7F0B">
        <w:rPr>
          <w:b/>
          <w:bCs/>
          <w:color w:val="0070C0"/>
          <w:sz w:val="18"/>
          <w:szCs w:val="18"/>
        </w:rPr>
        <w:t>Hastane Dahili Tıp Bilimleri Farmakoloji A.D. Prof.Dr. Engin YILDIRIM</w:t>
      </w:r>
      <w:r w:rsidR="005169CF">
        <w:rPr>
          <w:b/>
          <w:bCs/>
          <w:color w:val="0070C0"/>
          <w:sz w:val="18"/>
          <w:szCs w:val="18"/>
        </w:rPr>
        <w:t xml:space="preserve">-0.222.239 </w:t>
      </w:r>
      <w:r w:rsidR="00DE7F0B">
        <w:rPr>
          <w:b/>
          <w:bCs/>
          <w:color w:val="0070C0"/>
          <w:sz w:val="18"/>
          <w:szCs w:val="18"/>
        </w:rPr>
        <w:t>29 79</w:t>
      </w:r>
      <w:r w:rsidR="005169CF">
        <w:rPr>
          <w:b/>
          <w:bCs/>
          <w:color w:val="0070C0"/>
          <w:sz w:val="18"/>
          <w:szCs w:val="18"/>
        </w:rPr>
        <w:t xml:space="preserve">- </w:t>
      </w:r>
      <w:r w:rsidR="00AF3052">
        <w:rPr>
          <w:b/>
          <w:bCs/>
          <w:color w:val="0070C0"/>
          <w:sz w:val="18"/>
          <w:szCs w:val="18"/>
        </w:rPr>
        <w:t>4568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6D1054" w:rsidRDefault="006D1054" w:rsidP="006D1054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PURELİNK GENOMIC DNA KİT 50 TEST AMB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Kit Kan,doku,hücre ve bakteri gibi geniş örnek tiplerinden yüksek saflıkta genomik DNA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izolasyonunu gerçekleştirebilmelidir.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Kit Spin kolon yöntemi ile çalışmalıdır.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Kit ile 50 Test çalışılabilmelidir.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100 ul den 1 ml'ye kadar miktarlardaki örneklerden DNA 'yı izole edebilmelidir.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Kit içeriğinde spinkolon,örnek toplama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tüpleri,digestionbuffer,washbuffer,elutionbuffer,lysis/bindingbuffer,proteinase K, RNase A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bulunmalıdır.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Kitin oda ısısında saklanabilmelidir. Uygun koşullarda saklandığı takdirde bir yıl raf ömrü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Teklif veren firma yetki belgesini sunmalıdır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Ürünün datasheeti teklif ile birlikte mutlaka sunulmalıdır.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2. </w:t>
      </w:r>
      <w:r>
        <w:rPr>
          <w:rFonts w:ascii="DejaVuSerifCondensed" w:hAnsi="DejaVuSerifCondensed" w:cs="DejaVuSerifCondensed"/>
          <w:sz w:val="22"/>
          <w:szCs w:val="22"/>
        </w:rPr>
        <w:t>R-TAQ 2X MASTER MİX (W/İNERT RED DYE) 1000 REAKS.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Kullanıma hazır 2.0x reaksiyon karışımıdır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Ayrı yükleme boyalarına gerek olmamalıdır.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20nm NH4 + tampon sistemi,0,3 mm dNTP'ler ve MgCl2'yi içermelidir.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İnert kırmızı boya ve stabilizatör, analiz için bir jel içine doğrudan ürün yüklemesi olmalıdır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Reaksiyonu 50 ul vol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Uygun saklama koşulu ile teslim edilmelidir.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Teklif veren firma yetki belgesini sunmalıdır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3. </w:t>
      </w:r>
      <w:r>
        <w:rPr>
          <w:rFonts w:ascii="DejaVuSerifCondensed" w:hAnsi="DejaVuSerifCondensed" w:cs="DejaVuSerifCondensed"/>
          <w:sz w:val="22"/>
          <w:szCs w:val="22"/>
        </w:rPr>
        <w:t>TAQ DNA POLYMERASE500 UNITE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boyutu 500 unit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exonükleaz aktivitesi 5'-3'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aplikasyonları kompleksgenomik, viral ve plasmid şablonundan DNA'nın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amplifikasyonları, RT-PCR, cyle ve ssDNAsekanslaması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içeriğinde 100 ugTaq DNA Polymerase, 2.5 ml 10X PCR Bufferwithoutmagnesium , 1 ml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50 mMMagnesiumChloride ve 1 ml 1% W-1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 -20 derecede saklanmalıdır.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Teklif veren firma yetki belgesini sunmalıdır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4. </w:t>
      </w:r>
      <w:r>
        <w:rPr>
          <w:rFonts w:ascii="DejaVuSerifCondensed" w:hAnsi="DejaVuSerifCondensed" w:cs="DejaVuSerifCondensed"/>
          <w:sz w:val="22"/>
          <w:szCs w:val="22"/>
        </w:rPr>
        <w:t>PRIMER 100 NMOL-OPC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100 NMol OPC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Primerler liyofilize olarak kullanıcıya teslim edilmelidir.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Teklif veren firma yetki belgesini sunmalıdır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5. </w:t>
      </w:r>
      <w:r>
        <w:rPr>
          <w:rFonts w:ascii="DejaVuSerifCondensed" w:hAnsi="DejaVuSerifCondensed" w:cs="DejaVuSerifCondensed"/>
          <w:sz w:val="22"/>
          <w:szCs w:val="22"/>
        </w:rPr>
        <w:t>100 BP DNA LADDER 50 ug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· Ürün 100 bp </w:t>
      </w:r>
      <w:r>
        <w:rPr>
          <w:rFonts w:ascii="Arial" w:hAnsi="Arial" w:cs="Arial"/>
          <w:sz w:val="22"/>
          <w:szCs w:val="22"/>
        </w:rPr>
        <w:t></w:t>
      </w:r>
      <w:r>
        <w:rPr>
          <w:rFonts w:ascii="DejaVuSerifCondensed" w:hAnsi="DejaVuSerifCondensed" w:cs="DejaVuSerifCondensed"/>
          <w:sz w:val="22"/>
          <w:szCs w:val="22"/>
        </w:rPr>
        <w:t xml:space="preserve"> 1500 bparasındaki DNA fragmentleri için uygun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 50 μg ambalajında bulunmalıdır.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 agaroz jelde yürütülmeye uygun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Teklif veren firma yetki belgesini sunmalıdır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6. </w:t>
      </w:r>
      <w:r>
        <w:rPr>
          <w:rFonts w:ascii="DejaVuSerifCondensed" w:hAnsi="DejaVuSerifCondensed" w:cs="DejaVuSerifCondensed"/>
          <w:sz w:val="22"/>
          <w:szCs w:val="22"/>
        </w:rPr>
        <w:t>SspI RESTRİKSİYON ENZİM 500 UNITE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Ürünün boyutu 500 unit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konsantrasyonu 10 U / uL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5' A A T ↓A T T 3' Ürünün kesim bazları şekildeki gibi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3' T T A ↑T A A 5'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aplikasyonları Moleküler Klonlama, Genotipleme, SouthernBlotting, Restriction site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mapping, RFLP ve SNP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CpG, dam ve dcmmetilasyonuna duyarlı olmamalıdır.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optimumreaksyion sıcaklığı 37 ° C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Teklif veren firma yetki belgesini sunmalıdır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7. </w:t>
      </w:r>
      <w:r>
        <w:rPr>
          <w:rFonts w:ascii="DejaVuSerifCondensed" w:hAnsi="DejaVuSerifCondensed" w:cs="DejaVuSerifCondensed"/>
          <w:sz w:val="22"/>
          <w:szCs w:val="22"/>
        </w:rPr>
        <w:t>MboI RESTRİKSİYON ENZİM 300 INITE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boyutu 300 unit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lastRenderedPageBreak/>
        <w:t>· Ürünün konsantrasyonu 10 U / uL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5'↓G A T C 3' Ürünün kesim bazları şekildeki gibi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3'C T A G ↑5'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aplikasyonları Moleküler Klonlama, Genotipleme, SouthernBlotting, Restriction site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mapping, RFLP ve SNP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CpG, dam ve dcmmetilasyonuna duyarlı olmamalıdır.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optimumreaksyion sıcaklığı 37 ° C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Teklif veren firma yetki belgesini sunmalıdır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8. </w:t>
      </w:r>
      <w:r>
        <w:rPr>
          <w:rFonts w:ascii="DejaVuSerifCondensed" w:hAnsi="DejaVuSerifCondensed" w:cs="DejaVuSerifCondensed"/>
          <w:sz w:val="22"/>
          <w:szCs w:val="22"/>
        </w:rPr>
        <w:t>XmnI RESTRİKSİYON ENZİM 500 UNITE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boyutu 500 unit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konsantrasyonu 10 U / uL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kesim bazları şekildeki gibi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aplikasyonları Moleküler Klonlama, Genotipleme, SouthernBlotting, Restriction site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mapping, RFLP ve SNP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CpG, dam ve dcmmetilasyonuna duyarlı olmamalıdır.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optimumreaksyion sıcaklığı 37 ° C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Teklif veren firma yetki belgesini sunmalıdır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9. </w:t>
      </w:r>
      <w:r>
        <w:rPr>
          <w:rFonts w:ascii="DejaVuSerifCondensed" w:hAnsi="DejaVuSerifCondensed" w:cs="DejaVuSerifCondensed"/>
          <w:sz w:val="22"/>
          <w:szCs w:val="22"/>
        </w:rPr>
        <w:t>TBE BUFFER 1 LT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 1 L plastik şişede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konsantrasyonu 10X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 poliakrilamid jel ve agaroz jel ile uyumlu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 yalnızca araştırma için kullanılmalıdır.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 oda sıcaklığında saklanmalıdır.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Teklif veren firma yetki belgesini sunmalıdır.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10. </w:t>
      </w:r>
      <w:r>
        <w:rPr>
          <w:rFonts w:ascii="DejaVuSerifCondensed" w:hAnsi="DejaVuSerifCondensed" w:cs="DejaVuSerifCondensed"/>
          <w:sz w:val="22"/>
          <w:szCs w:val="22"/>
        </w:rPr>
        <w:t>Ethidium Bromide, 10 mg/Ml 10 ml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Ürünün boyutu 10 mg/ml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hedef molekülleri DNA ve RNA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Ürünün tespit metodu floresan boya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Ürün 15 -30 ° C arasında saklanmalıdır.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Teklif veren firma yetki belgesini sunmalıdır.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11. </w:t>
      </w:r>
      <w:r>
        <w:rPr>
          <w:rFonts w:ascii="DejaVuSerifCondensed" w:hAnsi="DejaVuSerifCondensed" w:cs="DejaVuSerifCondensed"/>
          <w:sz w:val="22"/>
          <w:szCs w:val="22"/>
        </w:rPr>
        <w:t>PUDRASIZ ELDİVEN,NONSTERİL 100 LÜK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nonsteril olmalıdır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pudrasız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100 lük ambalajlarda olmalıdır.</w:t>
      </w:r>
    </w:p>
    <w:p w:rsidR="000E50BF" w:rsidRDefault="000E50BF" w:rsidP="000E50BF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  <w:r>
        <w:rPr>
          <w:rFonts w:ascii="DejaVuSerifCondensed" w:hAnsi="DejaVuSerifCondensed" w:cs="DejaVuSerifCondensed"/>
          <w:sz w:val="22"/>
          <w:szCs w:val="22"/>
        </w:rPr>
        <w:t>· yırtılmalara karşı dayanıklı olmalıdır.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6D1054" w:rsidP="00A05291">
      <w:pPr>
        <w:ind w:left="6372"/>
        <w:rPr>
          <w:sz w:val="20"/>
          <w:szCs w:val="20"/>
        </w:rPr>
      </w:pPr>
      <w:r>
        <w:rPr>
          <w:sz w:val="20"/>
          <w:szCs w:val="20"/>
        </w:rPr>
        <w:t xml:space="preserve">Prof.Dr. </w:t>
      </w:r>
      <w:r w:rsidR="00007173">
        <w:rPr>
          <w:sz w:val="20"/>
          <w:szCs w:val="20"/>
        </w:rPr>
        <w:t>Engin YILDIRIM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07173"/>
    <w:rsid w:val="00022BD6"/>
    <w:rsid w:val="00040134"/>
    <w:rsid w:val="00040EA9"/>
    <w:rsid w:val="00080129"/>
    <w:rsid w:val="000C2B9F"/>
    <w:rsid w:val="000C3038"/>
    <w:rsid w:val="000C543F"/>
    <w:rsid w:val="000D66EF"/>
    <w:rsid w:val="000E4444"/>
    <w:rsid w:val="000E50BF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222E5"/>
    <w:rsid w:val="00234478"/>
    <w:rsid w:val="0023780F"/>
    <w:rsid w:val="002432E3"/>
    <w:rsid w:val="00246EC4"/>
    <w:rsid w:val="00255EA2"/>
    <w:rsid w:val="002733D4"/>
    <w:rsid w:val="00282F56"/>
    <w:rsid w:val="00290CE5"/>
    <w:rsid w:val="002B3D8F"/>
    <w:rsid w:val="002B4CA9"/>
    <w:rsid w:val="002C5C42"/>
    <w:rsid w:val="002C7BC3"/>
    <w:rsid w:val="002F31BD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3E5"/>
    <w:rsid w:val="00382ECA"/>
    <w:rsid w:val="00383C62"/>
    <w:rsid w:val="00395334"/>
    <w:rsid w:val="003A59A8"/>
    <w:rsid w:val="003A6D1B"/>
    <w:rsid w:val="003C53E7"/>
    <w:rsid w:val="003D0B7C"/>
    <w:rsid w:val="003D6DB0"/>
    <w:rsid w:val="003E7207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69CF"/>
    <w:rsid w:val="00517459"/>
    <w:rsid w:val="00524416"/>
    <w:rsid w:val="00525B2F"/>
    <w:rsid w:val="00525B86"/>
    <w:rsid w:val="00535885"/>
    <w:rsid w:val="0053671D"/>
    <w:rsid w:val="00537F9F"/>
    <w:rsid w:val="00552C48"/>
    <w:rsid w:val="00560A18"/>
    <w:rsid w:val="00562866"/>
    <w:rsid w:val="00587279"/>
    <w:rsid w:val="00592E31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96D3C"/>
    <w:rsid w:val="006C5A63"/>
    <w:rsid w:val="006D1054"/>
    <w:rsid w:val="006F23EC"/>
    <w:rsid w:val="006F4329"/>
    <w:rsid w:val="0071027D"/>
    <w:rsid w:val="0071351E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7F2060"/>
    <w:rsid w:val="00800B74"/>
    <w:rsid w:val="00810A85"/>
    <w:rsid w:val="00835436"/>
    <w:rsid w:val="008379EF"/>
    <w:rsid w:val="008420B4"/>
    <w:rsid w:val="008442A2"/>
    <w:rsid w:val="008761D4"/>
    <w:rsid w:val="008B4B97"/>
    <w:rsid w:val="008D0DFC"/>
    <w:rsid w:val="008E1804"/>
    <w:rsid w:val="00913921"/>
    <w:rsid w:val="00936993"/>
    <w:rsid w:val="00982463"/>
    <w:rsid w:val="009936C8"/>
    <w:rsid w:val="009B4ABC"/>
    <w:rsid w:val="009B5C0D"/>
    <w:rsid w:val="009D0941"/>
    <w:rsid w:val="009E51D1"/>
    <w:rsid w:val="009E72D1"/>
    <w:rsid w:val="009F6AB5"/>
    <w:rsid w:val="00A05291"/>
    <w:rsid w:val="00A072EF"/>
    <w:rsid w:val="00A106F9"/>
    <w:rsid w:val="00A20A51"/>
    <w:rsid w:val="00A53A74"/>
    <w:rsid w:val="00A625C1"/>
    <w:rsid w:val="00A62EA3"/>
    <w:rsid w:val="00A66EA1"/>
    <w:rsid w:val="00AA4E84"/>
    <w:rsid w:val="00AC3DD9"/>
    <w:rsid w:val="00AD78A5"/>
    <w:rsid w:val="00AF3052"/>
    <w:rsid w:val="00AF5CC5"/>
    <w:rsid w:val="00AF63FA"/>
    <w:rsid w:val="00B07CBC"/>
    <w:rsid w:val="00B228D3"/>
    <w:rsid w:val="00B33BC4"/>
    <w:rsid w:val="00B37DB6"/>
    <w:rsid w:val="00B438B1"/>
    <w:rsid w:val="00B46512"/>
    <w:rsid w:val="00B54D4A"/>
    <w:rsid w:val="00B64ED0"/>
    <w:rsid w:val="00B6560F"/>
    <w:rsid w:val="00B745D1"/>
    <w:rsid w:val="00BA45EB"/>
    <w:rsid w:val="00BD44D6"/>
    <w:rsid w:val="00BF7D67"/>
    <w:rsid w:val="00C20569"/>
    <w:rsid w:val="00C20EAE"/>
    <w:rsid w:val="00C246DD"/>
    <w:rsid w:val="00C40953"/>
    <w:rsid w:val="00C42A4E"/>
    <w:rsid w:val="00C46C49"/>
    <w:rsid w:val="00C51268"/>
    <w:rsid w:val="00C62902"/>
    <w:rsid w:val="00C86C91"/>
    <w:rsid w:val="00C94F14"/>
    <w:rsid w:val="00CC0520"/>
    <w:rsid w:val="00CE5E49"/>
    <w:rsid w:val="00CE7399"/>
    <w:rsid w:val="00D31A5D"/>
    <w:rsid w:val="00D33C5D"/>
    <w:rsid w:val="00D33FB1"/>
    <w:rsid w:val="00D407B1"/>
    <w:rsid w:val="00D46F95"/>
    <w:rsid w:val="00D96F0D"/>
    <w:rsid w:val="00DA38A5"/>
    <w:rsid w:val="00DD662E"/>
    <w:rsid w:val="00DE2FF1"/>
    <w:rsid w:val="00DE7F0B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8156D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0A7DDB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1141</Words>
  <Characters>6508</Characters>
  <Application>Microsoft Office Word</Application>
  <DocSecurity>0</DocSecurity>
  <Lines>54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112</cp:revision>
  <cp:lastPrinted>2017-01-30T08:04:00Z</cp:lastPrinted>
  <dcterms:created xsi:type="dcterms:W3CDTF">2016-06-16T12:23:00Z</dcterms:created>
  <dcterms:modified xsi:type="dcterms:W3CDTF">2020-07-13T13:11:00Z</dcterms:modified>
</cp:coreProperties>
</file>